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ACFC7" w14:textId="77777777" w:rsidR="00DB059A" w:rsidRDefault="00DB059A" w:rsidP="00DB059A">
      <w:r>
        <w:rPr>
          <w:noProof/>
          <w:lang w:eastAsia="it-IT"/>
        </w:rPr>
        <w:drawing>
          <wp:inline distT="114300" distB="114300" distL="114300" distR="114300" wp14:anchorId="3D43B5F5" wp14:editId="69A85C2E">
            <wp:extent cx="6119820" cy="1435100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F20280" w14:textId="77777777" w:rsidR="00DB059A" w:rsidRDefault="00DB059A" w:rsidP="00DB059A"/>
    <w:p w14:paraId="7C56BB71" w14:textId="77777777" w:rsidR="00DB059A" w:rsidRPr="0045737C" w:rsidRDefault="00DB059A" w:rsidP="00DB059A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>Anno scolastico 202</w:t>
      </w:r>
      <w:r>
        <w:rPr>
          <w:rFonts w:ascii="Calibri Light" w:hAnsi="Calibri Light"/>
          <w:b/>
          <w:bCs/>
        </w:rPr>
        <w:t>3</w:t>
      </w:r>
      <w:r w:rsidRPr="0045737C">
        <w:rPr>
          <w:rFonts w:ascii="Calibri Light" w:hAnsi="Calibri Light"/>
          <w:b/>
          <w:bCs/>
        </w:rPr>
        <w:t>-202</w:t>
      </w:r>
      <w:r>
        <w:rPr>
          <w:rFonts w:ascii="Calibri Light" w:hAnsi="Calibri Light"/>
          <w:b/>
          <w:bCs/>
        </w:rPr>
        <w:t>4</w:t>
      </w:r>
    </w:p>
    <w:p w14:paraId="2661E12D" w14:textId="77777777" w:rsidR="00DB059A" w:rsidRPr="0045737C" w:rsidRDefault="00DB059A" w:rsidP="00DB059A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Programma svolto di latino</w:t>
      </w:r>
    </w:p>
    <w:p w14:paraId="14085065" w14:textId="77777777" w:rsidR="00DB059A" w:rsidRDefault="00DB059A" w:rsidP="00DB059A">
      <w:pPr>
        <w:jc w:val="center"/>
        <w:rPr>
          <w:rFonts w:ascii="Calibri Light" w:hAnsi="Calibri Light"/>
          <w:b/>
          <w:bCs/>
        </w:rPr>
      </w:pPr>
      <w:r w:rsidRPr="0045737C">
        <w:rPr>
          <w:rFonts w:ascii="Calibri Light" w:hAnsi="Calibri Light"/>
          <w:b/>
          <w:bCs/>
        </w:rPr>
        <w:t xml:space="preserve">Classe </w:t>
      </w:r>
      <w:r>
        <w:rPr>
          <w:rFonts w:ascii="Calibri Light" w:hAnsi="Calibri Light"/>
          <w:b/>
          <w:bCs/>
        </w:rPr>
        <w:t xml:space="preserve">4C </w:t>
      </w:r>
      <w:r w:rsidRPr="0045737C">
        <w:rPr>
          <w:rFonts w:ascii="Calibri Light" w:hAnsi="Calibri Light"/>
          <w:b/>
          <w:bCs/>
        </w:rPr>
        <w:t>LS</w:t>
      </w:r>
    </w:p>
    <w:p w14:paraId="1E00EC63" w14:textId="77777777" w:rsidR="00DB059A" w:rsidRDefault="00DB059A" w:rsidP="00DB059A">
      <w:pPr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>Prof.ssa Maria Luigia Abbruzzese</w:t>
      </w:r>
    </w:p>
    <w:p w14:paraId="24796690" w14:textId="77777777" w:rsidR="00DB059A" w:rsidRDefault="00DB059A" w:rsidP="00DB059A">
      <w:pPr>
        <w:jc w:val="center"/>
        <w:rPr>
          <w:rFonts w:ascii="Calibri Light" w:hAnsi="Calibri Light"/>
        </w:rPr>
      </w:pPr>
    </w:p>
    <w:p w14:paraId="6060588F" w14:textId="77777777" w:rsidR="00DB059A" w:rsidRDefault="00DB059A" w:rsidP="00DB059A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Libri di testo</w:t>
      </w:r>
    </w:p>
    <w:p w14:paraId="6B325344" w14:textId="77777777" w:rsidR="00DB059A" w:rsidRPr="00DB059A" w:rsidRDefault="00DB059A" w:rsidP="00DB059A">
      <w:pPr>
        <w:jc w:val="both"/>
        <w:rPr>
          <w:rFonts w:ascii="Calibri Light" w:hAnsi="Calibri Light"/>
          <w:i/>
        </w:rPr>
      </w:pPr>
      <w:r>
        <w:rPr>
          <w:rFonts w:ascii="Calibri Light" w:hAnsi="Calibri Light"/>
        </w:rPr>
        <w:t xml:space="preserve">Giovanna Garbarino, Massimo Manca, Lorenzo Pasquariello, </w:t>
      </w:r>
      <w:r w:rsidRPr="00DB059A">
        <w:rPr>
          <w:rFonts w:ascii="Calibri Light" w:hAnsi="Calibri Light"/>
          <w:i/>
        </w:rPr>
        <w:t>De te fabula narratur vol.1 e vol. 2</w:t>
      </w:r>
    </w:p>
    <w:p w14:paraId="04B1586F" w14:textId="77777777" w:rsidR="00DB059A" w:rsidRDefault="00DB059A" w:rsidP="00DB059A">
      <w:pPr>
        <w:jc w:val="both"/>
        <w:rPr>
          <w:rFonts w:ascii="Calibri Light" w:hAnsi="Calibri Light"/>
          <w:b/>
        </w:rPr>
      </w:pPr>
    </w:p>
    <w:p w14:paraId="229A5033" w14:textId="77777777" w:rsidR="00DB059A" w:rsidRDefault="00DB059A" w:rsidP="00DB059A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Letteratura</w:t>
      </w:r>
    </w:p>
    <w:p w14:paraId="15037F02" w14:textId="77777777" w:rsidR="00DB059A" w:rsidRDefault="00DB059A" w:rsidP="00DB059A">
      <w:pPr>
        <w:jc w:val="both"/>
        <w:rPr>
          <w:rFonts w:ascii="Calibri Light" w:hAnsi="Calibri Light"/>
        </w:rPr>
      </w:pPr>
      <w:r w:rsidRPr="00DB059A">
        <w:rPr>
          <w:rFonts w:ascii="Calibri Light" w:hAnsi="Calibri Light"/>
        </w:rPr>
        <w:t>Catullo</w:t>
      </w:r>
      <w:r>
        <w:rPr>
          <w:rFonts w:ascii="Calibri Light" w:hAnsi="Calibri Light"/>
        </w:rPr>
        <w:t xml:space="preserve"> e i poetae novi</w:t>
      </w:r>
    </w:p>
    <w:p w14:paraId="422C3855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Un circolo letterario innovativo</w:t>
      </w:r>
    </w:p>
    <w:p w14:paraId="3579EF18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rivoluzione catulliana</w:t>
      </w:r>
    </w:p>
    <w:p w14:paraId="21D639DF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liber</w:t>
      </w:r>
    </w:p>
    <w:p w14:paraId="3276E4CC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poetica</w:t>
      </w:r>
    </w:p>
    <w:p w14:paraId="16343636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nugae: frammenti di vissuto</w:t>
      </w:r>
    </w:p>
    <w:p w14:paraId="6C106FC2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poesie d’amore per Lesbia</w:t>
      </w:r>
    </w:p>
    <w:p w14:paraId="4D9C63E1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 carmina docta</w:t>
      </w:r>
    </w:p>
    <w:p w14:paraId="03B09911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L’arte che trasfigura l’esperienza</w:t>
      </w:r>
    </w:p>
    <w:p w14:paraId="28ECCAFD" w14:textId="77777777" w:rsidR="00DB059A" w:rsidRDefault="00DB059A" w:rsidP="00DB059A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Cicerone</w:t>
      </w:r>
    </w:p>
    <w:p w14:paraId="1F340D06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vita di un uomo politico e intellettuale</w:t>
      </w:r>
    </w:p>
    <w:p w14:paraId="2AE4731A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L’oratoria ciceroniana</w:t>
      </w:r>
    </w:p>
    <w:p w14:paraId="192070B5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figura dell’oratore e la teoria dell’oratoria: le opere retoriche</w:t>
      </w:r>
    </w:p>
    <w:p w14:paraId="0C909571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filosofia politica a difesa della res publica</w:t>
      </w:r>
    </w:p>
    <w:p w14:paraId="21C1C0AE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riflessione filosofica</w:t>
      </w:r>
    </w:p>
    <w:p w14:paraId="2109A8A2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epistolari ciceroniani</w:t>
      </w:r>
    </w:p>
    <w:p w14:paraId="0A970507" w14:textId="77777777" w:rsidR="00DB059A" w:rsidRDefault="00DB059A" w:rsidP="00DB059A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Cesare</w:t>
      </w:r>
    </w:p>
    <w:p w14:paraId="5EA89D88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genere dei Commentarii</w:t>
      </w:r>
    </w:p>
    <w:p w14:paraId="05B048E5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De bello Gallico</w:t>
      </w:r>
    </w:p>
    <w:p w14:paraId="56E92E8A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De bello civili</w:t>
      </w:r>
    </w:p>
    <w:p w14:paraId="4AAB4A8F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Intenti dell’autore e attendibilità storica dei Commentarii</w:t>
      </w:r>
    </w:p>
    <w:p w14:paraId="28583567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lingua e lo stile</w:t>
      </w:r>
    </w:p>
    <w:p w14:paraId="5B058802" w14:textId="77777777" w:rsidR="00DB059A" w:rsidRDefault="00DB059A" w:rsidP="00DB059A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Sallustio</w:t>
      </w:r>
    </w:p>
    <w:p w14:paraId="7E3F9B86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legittimazione dell’attività storiografica</w:t>
      </w:r>
    </w:p>
    <w:p w14:paraId="693E6BF9" w14:textId="77777777" w:rsidR="00DB059A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De Catilinae coniurarione</w:t>
      </w:r>
    </w:p>
    <w:p w14:paraId="1AC118E2" w14:textId="77777777" w:rsidR="009605EC" w:rsidRDefault="00DB059A" w:rsidP="00DB059A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Bellum Iugurtinum</w:t>
      </w:r>
    </w:p>
    <w:p w14:paraId="7CE45F61" w14:textId="77777777" w:rsidR="009605EC" w:rsidRDefault="009605EC" w:rsidP="009605E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L’età di Augusto</w:t>
      </w:r>
    </w:p>
    <w:p w14:paraId="602BFECD" w14:textId="77777777" w:rsidR="009605EC" w:rsidRDefault="009605EC" w:rsidP="009605E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Virgilio</w:t>
      </w:r>
    </w:p>
    <w:p w14:paraId="12DAF457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La poesia pastorale e le Bucoliche</w:t>
      </w:r>
    </w:p>
    <w:p w14:paraId="74DC565D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Georgiche</w:t>
      </w:r>
    </w:p>
    <w:p w14:paraId="43EA26CB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L’Eneide</w:t>
      </w:r>
    </w:p>
    <w:p w14:paraId="08DF2113" w14:textId="77777777" w:rsidR="009605EC" w:rsidRDefault="009605EC" w:rsidP="009605E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Orazio</w:t>
      </w:r>
    </w:p>
    <w:p w14:paraId="73049BE2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Satire: la rivisitazione di un genere tipicamente romano</w:t>
      </w:r>
    </w:p>
    <w:p w14:paraId="12DD1FF8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Epodi: il ritorno all’antica aggressività giambica</w:t>
      </w:r>
    </w:p>
    <w:p w14:paraId="4820321A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Odi: un monumento al genere lirico</w:t>
      </w:r>
    </w:p>
    <w:p w14:paraId="162EF474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epistole in esametri</w:t>
      </w:r>
    </w:p>
    <w:p w14:paraId="2264B3ED" w14:textId="77777777" w:rsidR="009605EC" w:rsidRDefault="009605EC" w:rsidP="009605E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Ovidio</w:t>
      </w:r>
    </w:p>
    <w:p w14:paraId="0C573DE7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Dalla vita mondana all’esilio</w:t>
      </w:r>
    </w:p>
    <w:p w14:paraId="09EE803E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Il superamento dell’elegia erotica soggettiva: gli Amores</w:t>
      </w:r>
    </w:p>
    <w:p w14:paraId="1DBA7C47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Elegia in forma epistolare: le Heroides</w:t>
      </w:r>
    </w:p>
    <w:p w14:paraId="163E7AA6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L’Ars amatoria</w:t>
      </w:r>
    </w:p>
    <w:p w14:paraId="75F3F763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L’epica mitologica delle Metamorfosi</w:t>
      </w:r>
    </w:p>
    <w:p w14:paraId="2B667CF0" w14:textId="77777777" w:rsid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Le elegie dall’esilio</w:t>
      </w:r>
    </w:p>
    <w:p w14:paraId="15D3D34A" w14:textId="77777777" w:rsidR="009605EC" w:rsidRDefault="009605EC" w:rsidP="009605EC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Livio</w:t>
      </w:r>
    </w:p>
    <w:p w14:paraId="7A5D7806" w14:textId="77777777" w:rsidR="009605EC" w:rsidRP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 w:rsidRPr="009605EC">
        <w:rPr>
          <w:rFonts w:ascii="Calibri Light" w:hAnsi="Calibri Light"/>
        </w:rPr>
        <w:t>Gli Ab urbe condita libri: il ritorno all’annalistica</w:t>
      </w:r>
    </w:p>
    <w:p w14:paraId="6ED27C95" w14:textId="77777777" w:rsidR="009605EC" w:rsidRP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 w:rsidRPr="009605EC">
        <w:rPr>
          <w:rFonts w:ascii="Calibri Light" w:hAnsi="Calibri Light"/>
        </w:rPr>
        <w:t>Il metodo di Livio</w:t>
      </w:r>
    </w:p>
    <w:p w14:paraId="1C024A74" w14:textId="77777777" w:rsidR="00DB059A" w:rsidRPr="009605EC" w:rsidRDefault="009605EC" w:rsidP="009605EC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 w:rsidRPr="009605EC">
        <w:rPr>
          <w:rFonts w:ascii="Calibri Light" w:hAnsi="Calibri Light"/>
        </w:rPr>
        <w:t>La storia come insegnamento</w:t>
      </w:r>
      <w:r w:rsidR="00DB059A" w:rsidRPr="009605EC">
        <w:rPr>
          <w:rFonts w:ascii="Calibri Light" w:hAnsi="Calibri Light"/>
        </w:rPr>
        <w:t xml:space="preserve"> </w:t>
      </w:r>
    </w:p>
    <w:p w14:paraId="1EEF1464" w14:textId="77777777" w:rsidR="00DB059A" w:rsidRDefault="00DB059A" w:rsidP="00DB059A">
      <w:pPr>
        <w:jc w:val="both"/>
        <w:rPr>
          <w:rFonts w:ascii="Calibri Light" w:hAnsi="Calibri Light"/>
        </w:rPr>
      </w:pPr>
      <w:r w:rsidRPr="00A32640">
        <w:rPr>
          <w:rFonts w:ascii="Calibri Light" w:hAnsi="Calibri Light"/>
          <w:u w:val="single"/>
        </w:rPr>
        <w:t>TESTI</w:t>
      </w:r>
      <w:r>
        <w:rPr>
          <w:rFonts w:ascii="Calibri Light" w:hAnsi="Calibri Light"/>
        </w:rPr>
        <w:t>:</w:t>
      </w:r>
    </w:p>
    <w:p w14:paraId="54EE0868" w14:textId="77777777" w:rsidR="009605EC" w:rsidRDefault="006344F7" w:rsidP="00DB059A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Catullo</w:t>
      </w:r>
    </w:p>
    <w:p w14:paraId="4AC573F1" w14:textId="77777777" w:rsidR="006344F7" w:rsidRPr="006344F7" w:rsidRDefault="006344F7" w:rsidP="006344F7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 w:rsidRPr="006344F7">
        <w:rPr>
          <w:rFonts w:ascii="Calibri Light" w:hAnsi="Calibri Light"/>
        </w:rPr>
        <w:t>Ille mi par esse deo videtur</w:t>
      </w:r>
    </w:p>
    <w:p w14:paraId="13FDCF8D" w14:textId="77777777" w:rsidR="006344F7" w:rsidRPr="006344F7" w:rsidRDefault="006344F7" w:rsidP="006344F7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 w:rsidRPr="006344F7">
        <w:rPr>
          <w:rFonts w:ascii="Calibri Light" w:hAnsi="Calibri Light"/>
        </w:rPr>
        <w:t>Vivamus, mea Lesbia, atque amemus</w:t>
      </w:r>
    </w:p>
    <w:p w14:paraId="0B101663" w14:textId="77777777" w:rsidR="006344F7" w:rsidRDefault="006344F7" w:rsidP="006344F7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 w:rsidRPr="006344F7">
        <w:rPr>
          <w:rFonts w:ascii="Calibri Light" w:hAnsi="Calibri Light"/>
        </w:rPr>
        <w:t>Carmi 72 e 75</w:t>
      </w:r>
    </w:p>
    <w:p w14:paraId="0337965B" w14:textId="77777777" w:rsidR="006344F7" w:rsidRDefault="006344F7" w:rsidP="006344F7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Odi et amo</w:t>
      </w:r>
    </w:p>
    <w:p w14:paraId="068FD1FE" w14:textId="77777777" w:rsidR="00390400" w:rsidRDefault="00390400" w:rsidP="00390400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Cicerone</w:t>
      </w:r>
    </w:p>
    <w:p w14:paraId="5677A1D7" w14:textId="77777777" w:rsidR="00390400" w:rsidRDefault="00390400" w:rsidP="0039040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 w:rsidRPr="00390400">
        <w:rPr>
          <w:rFonts w:ascii="Calibri Light" w:hAnsi="Calibri Light"/>
        </w:rPr>
        <w:t>Pro Caelio, 47-50</w:t>
      </w:r>
    </w:p>
    <w:p w14:paraId="46889827" w14:textId="77777777" w:rsidR="00390400" w:rsidRDefault="00390400" w:rsidP="0039040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Catilinariae, I, 1-2</w:t>
      </w:r>
    </w:p>
    <w:p w14:paraId="0141DFAC" w14:textId="77777777" w:rsidR="00390400" w:rsidRDefault="00390400" w:rsidP="0039040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De Republica, VI, 13; 6</w:t>
      </w:r>
    </w:p>
    <w:p w14:paraId="572E723F" w14:textId="77777777" w:rsidR="00390400" w:rsidRDefault="00390400" w:rsidP="0039040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De officiis, III, 26-32</w:t>
      </w:r>
    </w:p>
    <w:p w14:paraId="2BE1AD89" w14:textId="77777777" w:rsidR="00390400" w:rsidRDefault="00390400" w:rsidP="0039040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Ad Atticum, V, 1, 3-4</w:t>
      </w:r>
    </w:p>
    <w:p w14:paraId="0BCB2D20" w14:textId="77777777" w:rsidR="00390400" w:rsidRDefault="009F4FC0" w:rsidP="009F4FC0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Cesare</w:t>
      </w:r>
    </w:p>
    <w:p w14:paraId="0C8EDBA0" w14:textId="77777777" w:rsidR="009F4FC0" w:rsidRDefault="009F4FC0" w:rsidP="009F4FC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De bello Gallico, I, 1</w:t>
      </w:r>
    </w:p>
    <w:p w14:paraId="5F8C490A" w14:textId="77777777" w:rsidR="009F4FC0" w:rsidRDefault="009F4FC0" w:rsidP="009F4FC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De bello civili, I, 7-8, 1</w:t>
      </w:r>
    </w:p>
    <w:p w14:paraId="23DADC27" w14:textId="77777777" w:rsidR="009F4FC0" w:rsidRDefault="009F4FC0" w:rsidP="009F4FC0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Sallustio</w:t>
      </w:r>
    </w:p>
    <w:p w14:paraId="1E3C7DA4" w14:textId="77777777" w:rsidR="009F4FC0" w:rsidRDefault="009F4FC0" w:rsidP="009F4FC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De Catilinae coniuratione, 5</w:t>
      </w:r>
    </w:p>
    <w:p w14:paraId="11ACBC45" w14:textId="77777777" w:rsidR="009F4FC0" w:rsidRDefault="009F4FC0" w:rsidP="009F4FC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Bellum Iugurthinum, 6</w:t>
      </w:r>
    </w:p>
    <w:p w14:paraId="2ABF65AE" w14:textId="77777777" w:rsidR="009F4FC0" w:rsidRDefault="009F4FC0" w:rsidP="009F4FC0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Virgilio</w:t>
      </w:r>
    </w:p>
    <w:p w14:paraId="0BAC8A0C" w14:textId="77777777" w:rsidR="009F4FC0" w:rsidRDefault="00FD1103" w:rsidP="009F4FC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Bucolica, I</w:t>
      </w:r>
    </w:p>
    <w:p w14:paraId="7538ACEC" w14:textId="77777777" w:rsidR="00FD1103" w:rsidRDefault="00FD1103" w:rsidP="009F4FC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Bucolica, VI, vv. 1-44, 64-86</w:t>
      </w:r>
    </w:p>
    <w:p w14:paraId="1A4ECD47" w14:textId="77777777" w:rsidR="00FD1103" w:rsidRDefault="00FD1103" w:rsidP="009F4FC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Georgiche, I, vv.118-146</w:t>
      </w:r>
    </w:p>
    <w:p w14:paraId="5C25D3DD" w14:textId="77777777" w:rsidR="00FD1103" w:rsidRDefault="00FD1103" w:rsidP="009F4FC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Georgiche, II, vv. 136-176</w:t>
      </w:r>
    </w:p>
    <w:p w14:paraId="323DB288" w14:textId="77777777" w:rsidR="00FD1103" w:rsidRDefault="00FD1103" w:rsidP="009F4FC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Eneide, I, vv. 1-11</w:t>
      </w:r>
    </w:p>
    <w:p w14:paraId="03F6DECE" w14:textId="77777777" w:rsidR="00FD1103" w:rsidRDefault="00FD1103" w:rsidP="009F4FC0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Eneide, IV, vv. 296-330; 331-361</w:t>
      </w:r>
    </w:p>
    <w:p w14:paraId="30CE3EAF" w14:textId="77777777" w:rsidR="00FD1103" w:rsidRDefault="00FD1103" w:rsidP="00FD1103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Orazio</w:t>
      </w:r>
    </w:p>
    <w:p w14:paraId="73477BBD" w14:textId="77777777" w:rsidR="00FD1103" w:rsidRDefault="00FD1103" w:rsidP="00FD1103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Epodi, 10</w:t>
      </w:r>
    </w:p>
    <w:p w14:paraId="1862FC65" w14:textId="77777777" w:rsidR="00FD1103" w:rsidRDefault="00FD1103" w:rsidP="00FD1103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>Carmina, I, 11</w:t>
      </w:r>
    </w:p>
    <w:p w14:paraId="2879768D" w14:textId="77777777" w:rsidR="00FD1103" w:rsidRDefault="00FD1103" w:rsidP="00FD1103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Ovidio</w:t>
      </w:r>
    </w:p>
    <w:p w14:paraId="56C5BA1D" w14:textId="77777777" w:rsidR="00FD1103" w:rsidRDefault="00FD1103" w:rsidP="00FD1103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lang w:val="en-US"/>
        </w:rPr>
      </w:pPr>
      <w:r w:rsidRPr="00FD1103">
        <w:rPr>
          <w:rFonts w:ascii="Calibri Light" w:hAnsi="Calibri Light"/>
          <w:lang w:val="en-US"/>
        </w:rPr>
        <w:t>Heroides, XVI, vv. 281-340, XVII, vv. 75-108</w:t>
      </w:r>
      <w:r>
        <w:rPr>
          <w:rFonts w:ascii="Calibri Light" w:hAnsi="Calibri Light"/>
          <w:lang w:val="en-US"/>
        </w:rPr>
        <w:t>; 175-188</w:t>
      </w:r>
    </w:p>
    <w:p w14:paraId="7A81E1E5" w14:textId="77777777" w:rsidR="00FD1103" w:rsidRDefault="00FD1103" w:rsidP="00FD1103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Ars amatoria, III, vv. 103-128</w:t>
      </w:r>
    </w:p>
    <w:p w14:paraId="63C3F597" w14:textId="77777777" w:rsidR="00FD1103" w:rsidRDefault="00FD1103" w:rsidP="00FD1103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Tristia, I, 3, vv.1-24; 49-62; 89-102</w:t>
      </w:r>
    </w:p>
    <w:p w14:paraId="6FB1952B" w14:textId="77777777" w:rsidR="00FD1103" w:rsidRDefault="00FD1103" w:rsidP="00FD1103">
      <w:pPr>
        <w:pStyle w:val="Paragrafoelenco"/>
        <w:numPr>
          <w:ilvl w:val="0"/>
          <w:numId w:val="1"/>
        </w:numPr>
        <w:jc w:val="both"/>
        <w:rPr>
          <w:rFonts w:ascii="Calibri Light" w:hAnsi="Calibri Light"/>
        </w:rPr>
      </w:pPr>
      <w:r w:rsidRPr="00FD1103">
        <w:rPr>
          <w:rFonts w:ascii="Calibri Light" w:hAnsi="Calibri Light"/>
        </w:rPr>
        <w:t xml:space="preserve">Metamorfosi, I, vv. </w:t>
      </w:r>
      <w:r>
        <w:rPr>
          <w:rFonts w:ascii="Calibri Light" w:hAnsi="Calibri Light"/>
        </w:rPr>
        <w:t>452-567</w:t>
      </w:r>
    </w:p>
    <w:p w14:paraId="0AB4815E" w14:textId="77777777" w:rsidR="004A09D3" w:rsidRPr="004A09D3" w:rsidRDefault="004A09D3" w:rsidP="004A09D3">
      <w:pPr>
        <w:jc w:val="both"/>
        <w:rPr>
          <w:rFonts w:ascii="Calibri Light" w:hAnsi="Calibri Light"/>
        </w:rPr>
      </w:pPr>
    </w:p>
    <w:p w14:paraId="49D3B89B" w14:textId="77777777" w:rsidR="004A09D3" w:rsidRPr="000E36B2" w:rsidRDefault="004A09D3" w:rsidP="004A09D3">
      <w:pPr>
        <w:ind w:left="360"/>
      </w:pPr>
      <w:r>
        <w:t>Grammatica</w:t>
      </w:r>
    </w:p>
    <w:p w14:paraId="5A5DFAC2" w14:textId="77777777" w:rsidR="004A09D3" w:rsidRPr="000E36B2" w:rsidRDefault="004A09D3" w:rsidP="004A09D3">
      <w:pPr>
        <w:pStyle w:val="Paragrafoelenco"/>
        <w:numPr>
          <w:ilvl w:val="0"/>
          <w:numId w:val="1"/>
        </w:numPr>
      </w:pPr>
      <w:r w:rsidRPr="000E36B2">
        <w:t>Il congiuntivo presente e imperfetto</w:t>
      </w:r>
    </w:p>
    <w:p w14:paraId="6269C642" w14:textId="77777777" w:rsidR="004A09D3" w:rsidRPr="000E36B2" w:rsidRDefault="004A09D3" w:rsidP="004A09D3">
      <w:pPr>
        <w:pStyle w:val="Paragrafoelenco"/>
        <w:numPr>
          <w:ilvl w:val="0"/>
          <w:numId w:val="1"/>
        </w:numPr>
      </w:pPr>
      <w:r w:rsidRPr="000E36B2">
        <w:t>Il congiuntivo esortativo</w:t>
      </w:r>
    </w:p>
    <w:p w14:paraId="0EE7AD64" w14:textId="77777777" w:rsidR="004A09D3" w:rsidRPr="000E36B2" w:rsidRDefault="004A09D3" w:rsidP="004A09D3">
      <w:pPr>
        <w:pStyle w:val="Paragrafoelenco"/>
        <w:numPr>
          <w:ilvl w:val="0"/>
          <w:numId w:val="1"/>
        </w:numPr>
      </w:pPr>
      <w:r w:rsidRPr="000E36B2">
        <w:t>La proposizione finale</w:t>
      </w:r>
    </w:p>
    <w:p w14:paraId="68F39FE1" w14:textId="77777777" w:rsidR="004A09D3" w:rsidRPr="000E36B2" w:rsidRDefault="004A09D3" w:rsidP="004A09D3">
      <w:pPr>
        <w:pStyle w:val="Paragrafoelenco"/>
        <w:numPr>
          <w:ilvl w:val="0"/>
          <w:numId w:val="1"/>
        </w:numPr>
      </w:pPr>
      <w:r w:rsidRPr="000E36B2">
        <w:t>La proposizione completiva volitiva</w:t>
      </w:r>
    </w:p>
    <w:p w14:paraId="654970AC" w14:textId="77777777" w:rsidR="004A09D3" w:rsidRPr="000E36B2" w:rsidRDefault="004A09D3" w:rsidP="004A09D3">
      <w:pPr>
        <w:pStyle w:val="Paragrafoelenco"/>
        <w:numPr>
          <w:ilvl w:val="0"/>
          <w:numId w:val="1"/>
        </w:numPr>
      </w:pPr>
      <w:r w:rsidRPr="000E36B2">
        <w:t>Il congiuntivo perfetto</w:t>
      </w:r>
    </w:p>
    <w:p w14:paraId="4D7472F1" w14:textId="77777777" w:rsidR="004A09D3" w:rsidRDefault="004A09D3" w:rsidP="004A09D3">
      <w:pPr>
        <w:pStyle w:val="Paragrafoelenco"/>
        <w:numPr>
          <w:ilvl w:val="0"/>
          <w:numId w:val="1"/>
        </w:numPr>
      </w:pPr>
      <w:r w:rsidRPr="000E36B2">
        <w:t>La proposizione consecutiva</w:t>
      </w:r>
    </w:p>
    <w:p w14:paraId="076A5614" w14:textId="77777777" w:rsidR="004A09D3" w:rsidRDefault="004A09D3" w:rsidP="004A09D3">
      <w:pPr>
        <w:pStyle w:val="Paragrafoelenco"/>
        <w:numPr>
          <w:ilvl w:val="0"/>
          <w:numId w:val="1"/>
        </w:numPr>
      </w:pPr>
      <w:r>
        <w:t>La proposizione completiva di fatto</w:t>
      </w:r>
    </w:p>
    <w:p w14:paraId="1574FE88" w14:textId="77777777" w:rsidR="004A09D3" w:rsidRDefault="004A09D3" w:rsidP="004A09D3">
      <w:pPr>
        <w:pStyle w:val="Paragrafoelenco"/>
        <w:numPr>
          <w:ilvl w:val="0"/>
          <w:numId w:val="1"/>
        </w:numPr>
      </w:pPr>
      <w:r>
        <w:t>Il congiuntivo piuccheperfetto</w:t>
      </w:r>
    </w:p>
    <w:p w14:paraId="445562E6" w14:textId="77777777" w:rsidR="004A09D3" w:rsidRDefault="004A09D3" w:rsidP="004A09D3">
      <w:pPr>
        <w:pStyle w:val="Paragrafoelenco"/>
        <w:numPr>
          <w:ilvl w:val="0"/>
          <w:numId w:val="1"/>
        </w:numPr>
      </w:pPr>
      <w:r>
        <w:t>Il cum narrativo</w:t>
      </w:r>
    </w:p>
    <w:p w14:paraId="1ABFF3F0" w14:textId="77777777" w:rsidR="004A09D3" w:rsidRDefault="004A09D3" w:rsidP="004A09D3">
      <w:pPr>
        <w:pStyle w:val="Paragrafoelenco"/>
        <w:numPr>
          <w:ilvl w:val="0"/>
          <w:numId w:val="1"/>
        </w:numPr>
      </w:pPr>
      <w:r>
        <w:t>I pronomi relativi indefiniti</w:t>
      </w:r>
    </w:p>
    <w:p w14:paraId="50FE049F" w14:textId="77777777" w:rsidR="004A09D3" w:rsidRDefault="004A09D3" w:rsidP="004A09D3">
      <w:pPr>
        <w:pStyle w:val="Paragrafoelenco"/>
        <w:numPr>
          <w:ilvl w:val="0"/>
          <w:numId w:val="1"/>
        </w:numPr>
      </w:pPr>
      <w:r>
        <w:t>La proposizione relativa impropria</w:t>
      </w:r>
    </w:p>
    <w:p w14:paraId="3C0417B6" w14:textId="77777777" w:rsidR="004A09D3" w:rsidRDefault="004A09D3" w:rsidP="004A09D3">
      <w:pPr>
        <w:pStyle w:val="Paragrafoelenco"/>
        <w:numPr>
          <w:ilvl w:val="0"/>
          <w:numId w:val="1"/>
        </w:numPr>
      </w:pPr>
      <w:r>
        <w:t>Il nesso relativo</w:t>
      </w:r>
    </w:p>
    <w:p w14:paraId="040E73B1" w14:textId="77777777" w:rsidR="004A09D3" w:rsidRDefault="004A09D3" w:rsidP="004A09D3">
      <w:pPr>
        <w:pStyle w:val="Paragrafoelenco"/>
        <w:numPr>
          <w:ilvl w:val="0"/>
          <w:numId w:val="1"/>
        </w:numPr>
      </w:pPr>
      <w:r>
        <w:t>Possum e i composti di sum</w:t>
      </w:r>
    </w:p>
    <w:p w14:paraId="39790739" w14:textId="77777777" w:rsidR="004A09D3" w:rsidRPr="000E36B2" w:rsidRDefault="004A09D3" w:rsidP="004A09D3">
      <w:pPr>
        <w:pStyle w:val="Paragrafoelenco"/>
        <w:numPr>
          <w:ilvl w:val="0"/>
          <w:numId w:val="1"/>
        </w:numPr>
      </w:pPr>
      <w:r>
        <w:t>I comparativi e i superlativi</w:t>
      </w:r>
    </w:p>
    <w:p w14:paraId="7316D8D7" w14:textId="77777777" w:rsidR="004A09D3" w:rsidRPr="004A09D3" w:rsidRDefault="004A09D3" w:rsidP="004A09D3">
      <w:pPr>
        <w:ind w:left="360"/>
        <w:jc w:val="both"/>
        <w:rPr>
          <w:rFonts w:ascii="Calibri Light" w:hAnsi="Calibri Light"/>
        </w:rPr>
      </w:pPr>
    </w:p>
    <w:p w14:paraId="4E89A6B7" w14:textId="77777777" w:rsidR="006344F7" w:rsidRPr="00FD1103" w:rsidRDefault="006344F7" w:rsidP="00DB059A">
      <w:pPr>
        <w:jc w:val="both"/>
        <w:rPr>
          <w:rFonts w:ascii="Calibri Light" w:hAnsi="Calibri Light"/>
        </w:rPr>
      </w:pPr>
    </w:p>
    <w:p w14:paraId="11CDA901" w14:textId="77777777" w:rsidR="00DB059A" w:rsidRPr="006E3411" w:rsidRDefault="00DB059A" w:rsidP="00DB059A">
      <w:pPr>
        <w:jc w:val="both"/>
        <w:rPr>
          <w:rFonts w:ascii="Calibri Light" w:hAnsi="Calibri Light"/>
          <w:bCs/>
        </w:rPr>
      </w:pPr>
      <w:r w:rsidRPr="006E3411">
        <w:rPr>
          <w:rFonts w:ascii="Calibri Light" w:hAnsi="Calibri Light"/>
          <w:bCs/>
        </w:rPr>
        <w:t xml:space="preserve">Santeramo in Colle, </w:t>
      </w:r>
      <w:r>
        <w:rPr>
          <w:rFonts w:ascii="Calibri Light" w:hAnsi="Calibri Light"/>
          <w:bCs/>
        </w:rPr>
        <w:t>5</w:t>
      </w:r>
      <w:r w:rsidRPr="006E3411">
        <w:rPr>
          <w:rFonts w:ascii="Calibri Light" w:hAnsi="Calibri Light"/>
          <w:bCs/>
        </w:rPr>
        <w:t xml:space="preserve"> giugno 202</w:t>
      </w:r>
      <w:r>
        <w:rPr>
          <w:rFonts w:ascii="Calibri Light" w:hAnsi="Calibri Light"/>
          <w:bCs/>
        </w:rPr>
        <w:t>4</w:t>
      </w:r>
    </w:p>
    <w:p w14:paraId="19D93BC5" w14:textId="77777777" w:rsidR="00DB059A" w:rsidRDefault="00DB059A" w:rsidP="00DB059A">
      <w:pPr>
        <w:jc w:val="both"/>
        <w:rPr>
          <w:rFonts w:ascii="Calibri Light" w:hAnsi="Calibri Light"/>
        </w:rPr>
      </w:pPr>
    </w:p>
    <w:p w14:paraId="3DD6B515" w14:textId="77777777" w:rsidR="00DB059A" w:rsidRDefault="00DB059A" w:rsidP="00DB059A">
      <w:pPr>
        <w:ind w:firstLine="70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Gli alunni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La docente</w:t>
      </w:r>
    </w:p>
    <w:p w14:paraId="70EDA92A" w14:textId="77777777" w:rsidR="00DB059A" w:rsidRDefault="00DB059A" w:rsidP="00DB059A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_____________________________</w:t>
      </w:r>
    </w:p>
    <w:p w14:paraId="687F957C" w14:textId="77777777" w:rsidR="00DB059A" w:rsidRPr="000350FD" w:rsidRDefault="00DB059A" w:rsidP="00DB059A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</w:t>
      </w:r>
    </w:p>
    <w:p w14:paraId="01969F2D" w14:textId="77777777" w:rsidR="00DB059A" w:rsidRDefault="00DB059A" w:rsidP="00DB059A"/>
    <w:p w14:paraId="0A652EC2" w14:textId="77777777" w:rsidR="00DB059A" w:rsidRDefault="00DB059A" w:rsidP="00DB059A">
      <w:pPr>
        <w:jc w:val="right"/>
      </w:pPr>
    </w:p>
    <w:p w14:paraId="66BF7ECC" w14:textId="77777777" w:rsidR="00DB059A" w:rsidRDefault="00DB059A" w:rsidP="00DB059A">
      <w:pPr>
        <w:jc w:val="right"/>
      </w:pPr>
    </w:p>
    <w:p w14:paraId="5B7057E6" w14:textId="77777777" w:rsidR="00DB059A" w:rsidRDefault="00DB059A" w:rsidP="00DB059A">
      <w:pPr>
        <w:jc w:val="right"/>
      </w:pPr>
    </w:p>
    <w:p w14:paraId="7FE8F768" w14:textId="77777777" w:rsidR="00DB059A" w:rsidRDefault="00DB059A" w:rsidP="00DB059A">
      <w:pPr>
        <w:jc w:val="right"/>
      </w:pPr>
    </w:p>
    <w:p w14:paraId="27683D5B" w14:textId="77777777" w:rsidR="00DB059A" w:rsidRDefault="00DB059A" w:rsidP="00DB059A"/>
    <w:p w14:paraId="6506872D" w14:textId="77777777" w:rsidR="00DB059A" w:rsidRDefault="00DB059A" w:rsidP="00DB059A"/>
    <w:p w14:paraId="467CAF40" w14:textId="77777777" w:rsidR="00DB059A" w:rsidRDefault="00DB059A" w:rsidP="00DB059A"/>
    <w:p w14:paraId="385C054A" w14:textId="77777777" w:rsidR="00DE1713" w:rsidRDefault="00DE1713"/>
    <w:sectPr w:rsidR="00DE1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49F0"/>
    <w:multiLevelType w:val="hybridMultilevel"/>
    <w:tmpl w:val="E6FE3ACA"/>
    <w:lvl w:ilvl="0" w:tplc="1F2C34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15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9A"/>
    <w:rsid w:val="00377121"/>
    <w:rsid w:val="00390400"/>
    <w:rsid w:val="004A09D3"/>
    <w:rsid w:val="004A40DE"/>
    <w:rsid w:val="004E2995"/>
    <w:rsid w:val="006344F7"/>
    <w:rsid w:val="0068038A"/>
    <w:rsid w:val="009605EC"/>
    <w:rsid w:val="009F4FC0"/>
    <w:rsid w:val="00DB059A"/>
    <w:rsid w:val="00DE1713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D0E0"/>
  <w15:chartTrackingRefBased/>
  <w15:docId w15:val="{1349BA9E-492D-40BB-9FAD-B6EA668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59A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francesca quatraro</cp:lastModifiedBy>
  <cp:revision>2</cp:revision>
  <dcterms:created xsi:type="dcterms:W3CDTF">2024-06-07T14:13:00Z</dcterms:created>
  <dcterms:modified xsi:type="dcterms:W3CDTF">2024-06-07T14:13:00Z</dcterms:modified>
</cp:coreProperties>
</file>